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A5" w:rsidRDefault="00C576A5" w:rsidP="00C576A5">
      <w:pPr>
        <w:pStyle w:val="Normlnweb"/>
        <w:shd w:val="clear" w:color="auto" w:fill="FFFFFF"/>
        <w:spacing w:before="0" w:beforeAutospacing="0" w:after="300" w:afterAutospacing="0"/>
        <w:rPr>
          <w:rStyle w:val="Siln"/>
          <w:rFonts w:ascii="Inter" w:hAnsi="Inter"/>
          <w:color w:val="1E1E1E"/>
          <w:sz w:val="23"/>
          <w:szCs w:val="23"/>
        </w:rPr>
      </w:pPr>
      <w:r>
        <w:rPr>
          <w:rStyle w:val="Siln"/>
          <w:rFonts w:ascii="Inter" w:hAnsi="Inter"/>
          <w:color w:val="1E1E1E"/>
          <w:sz w:val="23"/>
          <w:szCs w:val="23"/>
        </w:rPr>
        <w:t>ČASTO KLADENÉ OTÁZKY K VYPLŇOVÁNÍ HAP</w:t>
      </w:r>
      <w:bookmarkStart w:id="0" w:name="_GoBack"/>
      <w:bookmarkEnd w:id="0"/>
    </w:p>
    <w:p w:rsidR="00C576A5" w:rsidRDefault="00C576A5" w:rsidP="00C576A5">
      <w:pPr>
        <w:pStyle w:val="Normlnweb"/>
        <w:shd w:val="clear" w:color="auto" w:fill="FFFFFF"/>
        <w:spacing w:before="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Style w:val="Siln"/>
          <w:rFonts w:ascii="Inter" w:hAnsi="Inter"/>
          <w:color w:val="1E1E1E"/>
          <w:sz w:val="23"/>
          <w:szCs w:val="23"/>
        </w:rPr>
        <w:t>FAQ pro vyplnění HAP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(poslední aktualizace 31. 3. 2022)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Style w:val="Siln"/>
          <w:rFonts w:ascii="Inter" w:hAnsi="Inter"/>
          <w:color w:val="1E1E1E"/>
          <w:sz w:val="23"/>
          <w:szCs w:val="23"/>
        </w:rPr>
        <w:t xml:space="preserve">1) Jak zjistím počet citací za daný rok (bez </w:t>
      </w:r>
      <w:proofErr w:type="spellStart"/>
      <w:r>
        <w:rPr>
          <w:rStyle w:val="Siln"/>
          <w:rFonts w:ascii="Inter" w:hAnsi="Inter"/>
          <w:color w:val="1E1E1E"/>
          <w:sz w:val="23"/>
          <w:szCs w:val="23"/>
        </w:rPr>
        <w:t>autocitací</w:t>
      </w:r>
      <w:proofErr w:type="spellEnd"/>
      <w:r>
        <w:rPr>
          <w:rStyle w:val="Siln"/>
          <w:rFonts w:ascii="Inter" w:hAnsi="Inter"/>
          <w:color w:val="1E1E1E"/>
          <w:sz w:val="23"/>
          <w:szCs w:val="23"/>
        </w:rPr>
        <w:t xml:space="preserve"> 1. řádu)?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 xml:space="preserve">Pro zjištění počtu citací (bez </w:t>
      </w:r>
      <w:proofErr w:type="spellStart"/>
      <w:r>
        <w:rPr>
          <w:rFonts w:ascii="Inter" w:hAnsi="Inter"/>
          <w:color w:val="1E1E1E"/>
          <w:sz w:val="23"/>
          <w:szCs w:val="23"/>
        </w:rPr>
        <w:t>autocitací</w:t>
      </w:r>
      <w:proofErr w:type="spellEnd"/>
      <w:r>
        <w:rPr>
          <w:rFonts w:ascii="Inter" w:hAnsi="Inter"/>
          <w:color w:val="1E1E1E"/>
          <w:sz w:val="23"/>
          <w:szCs w:val="23"/>
        </w:rPr>
        <w:t xml:space="preserve"> 1. řádu) použijte databázi SCOPUS. Návod na zjištění </w:t>
      </w:r>
      <w:hyperlink r:id="rId4" w:history="1">
        <w:r>
          <w:rPr>
            <w:rStyle w:val="Hypertextovodkaz"/>
            <w:rFonts w:ascii="Inter" w:hAnsi="Inter"/>
            <w:color w:val="1E1E1E"/>
            <w:sz w:val="23"/>
            <w:szCs w:val="23"/>
          </w:rPr>
          <w:t>zde</w:t>
        </w:r>
      </w:hyperlink>
      <w:r>
        <w:rPr>
          <w:rFonts w:ascii="Inter" w:hAnsi="Inter"/>
          <w:color w:val="1E1E1E"/>
          <w:sz w:val="23"/>
          <w:szCs w:val="23"/>
        </w:rPr>
        <w:t>.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Style w:val="Siln"/>
          <w:rFonts w:ascii="Inter" w:hAnsi="Inter"/>
          <w:color w:val="1E1E1E"/>
          <w:sz w:val="23"/>
          <w:szCs w:val="23"/>
        </w:rPr>
        <w:t>2) Kdo je spoluřešitelem grantu výzkumného charakteru za univerzitu?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 xml:space="preserve">Spoluřešitel grantu výzkumného charakteru je osoba, která je zodpovědná za řešení části grantového projektu </w:t>
      </w:r>
      <w:proofErr w:type="spellStart"/>
      <w:r>
        <w:rPr>
          <w:rFonts w:ascii="Inter" w:hAnsi="Inter"/>
          <w:color w:val="1E1E1E"/>
          <w:sz w:val="23"/>
          <w:szCs w:val="23"/>
        </w:rPr>
        <w:t>spolupříjemci</w:t>
      </w:r>
      <w:proofErr w:type="spellEnd"/>
      <w:r>
        <w:rPr>
          <w:rFonts w:ascii="Inter" w:hAnsi="Inter"/>
          <w:color w:val="1E1E1E"/>
          <w:sz w:val="23"/>
          <w:szCs w:val="23"/>
        </w:rPr>
        <w:t xml:space="preserve"> (JU). Spoluřešitel byl v době podání grantového návrhu spolunavrhovatelem.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Za spoluřešitele grantu výzkumného charakteru za univerzitu se nepovažují např. členové řešitelských týmů GA JU či IGS.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Např. d</w:t>
      </w:r>
      <w:r>
        <w:rPr>
          <w:rStyle w:val="Zdraznn"/>
          <w:rFonts w:ascii="Inter" w:hAnsi="Inter"/>
          <w:color w:val="000000"/>
          <w:sz w:val="23"/>
          <w:szCs w:val="23"/>
        </w:rPr>
        <w:t>ocent Svoboda je </w:t>
      </w:r>
      <w:r>
        <w:rPr>
          <w:rStyle w:val="Siln"/>
          <w:rFonts w:ascii="Inter" w:hAnsi="Inter"/>
          <w:i/>
          <w:iCs/>
          <w:color w:val="000000"/>
          <w:sz w:val="23"/>
          <w:szCs w:val="23"/>
        </w:rPr>
        <w:t>spoluřešitelem výzkumného projektu GAČR</w:t>
      </w:r>
      <w:r>
        <w:rPr>
          <w:rStyle w:val="Zdraznn"/>
          <w:rFonts w:ascii="Inter" w:hAnsi="Inter"/>
          <w:color w:val="000000"/>
          <w:sz w:val="23"/>
          <w:szCs w:val="23"/>
        </w:rPr>
        <w:t xml:space="preserve">, kde hlavním řešitelem je doc. Jan Novák z UK (Univerzita Karlova je zde příjemcem, JU je zde </w:t>
      </w:r>
      <w:proofErr w:type="spellStart"/>
      <w:r>
        <w:rPr>
          <w:rStyle w:val="Zdraznn"/>
          <w:rFonts w:ascii="Inter" w:hAnsi="Inter"/>
          <w:color w:val="000000"/>
          <w:sz w:val="23"/>
          <w:szCs w:val="23"/>
        </w:rPr>
        <w:t>spolupříjemcem</w:t>
      </w:r>
      <w:proofErr w:type="spellEnd"/>
      <w:r>
        <w:rPr>
          <w:rStyle w:val="Zdraznn"/>
          <w:rFonts w:ascii="Inter" w:hAnsi="Inter"/>
          <w:color w:val="000000"/>
          <w:sz w:val="23"/>
          <w:szCs w:val="23"/>
        </w:rPr>
        <w:t>, doc. Novák řešitel a doc. Svoboda spoluřešitel).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Style w:val="Siln"/>
          <w:rFonts w:ascii="Inter" w:hAnsi="Inter"/>
          <w:color w:val="1E1E1E"/>
          <w:sz w:val="23"/>
          <w:szCs w:val="23"/>
        </w:rPr>
        <w:t>3) Které granty, projekty a zakázky mohu vykázat?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Pouze takové, které jsou řádně evidovány podle opatření děkana OD184/2000 na příslušném oddělení EF.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Style w:val="Siln"/>
          <w:rFonts w:ascii="Inter" w:hAnsi="Inter"/>
          <w:color w:val="1E1E1E"/>
          <w:sz w:val="23"/>
          <w:szCs w:val="23"/>
        </w:rPr>
        <w:t>4) Lze uplatnit jako příspěvek na mezinárodní konferenci (ve světovém jazyce) příspěvek, který jsem měl na konferenci INPROFORUM?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Ano, pokud byl Váš příspěvek na sekci prezentován ve světovém jazyce (např. anglicky). Pokud byl příspěvek prezentován v češtině, lze ho uplatnit jako příspěvek na české nebo slovenské konferenci (v češtině).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Style w:val="Siln"/>
          <w:rFonts w:ascii="Inter" w:hAnsi="Inter"/>
          <w:color w:val="1E1E1E"/>
          <w:sz w:val="23"/>
          <w:szCs w:val="23"/>
        </w:rPr>
        <w:t>5) Jsem hlavním řešitelem projektu IGS a GAJU a členem řešitelského týmu jiného IGS. Jak mohu uplatnit?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Hlavní řešitel GAJU si může projekt vykázat v sekci Hlavní řešitel grantu výzkumného charakteru v odpovídající výši.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Projekty IGS se nevykazují. Ani hlavní řešitelé, ani členové řešitelských týmů.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Členství v řešitelském týmu GAJU, OP VVV či IRP se nevykazuje, lze uvést v sekci Ostatní – Doplňující informace.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Style w:val="Siln"/>
          <w:rFonts w:ascii="Inter" w:hAnsi="Inter"/>
          <w:color w:val="1E1E1E"/>
          <w:sz w:val="23"/>
          <w:szCs w:val="23"/>
        </w:rPr>
        <w:t>6)</w:t>
      </w:r>
      <w:r>
        <w:rPr>
          <w:rFonts w:ascii="Inter" w:hAnsi="Inter"/>
          <w:color w:val="1E1E1E"/>
          <w:sz w:val="23"/>
          <w:szCs w:val="23"/>
        </w:rPr>
        <w:t> </w:t>
      </w:r>
      <w:r>
        <w:rPr>
          <w:rStyle w:val="Siln"/>
          <w:rFonts w:ascii="Inter" w:hAnsi="Inter"/>
          <w:color w:val="1E1E1E"/>
          <w:sz w:val="23"/>
          <w:szCs w:val="23"/>
        </w:rPr>
        <w:t>Komu odesílám vyplněný formulář HAP?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Formulář HAP se tlačítkem ODESLAT odešle vedoucímu Vaší katedry. Vedoucí katedry poté může pracovníkovi v případě potřeby formulář znovu otevřít k doplnění.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Style w:val="Siln"/>
          <w:rFonts w:ascii="Inter" w:hAnsi="Inter"/>
          <w:color w:val="1E1E1E"/>
          <w:sz w:val="23"/>
          <w:szCs w:val="23"/>
        </w:rPr>
        <w:lastRenderedPageBreak/>
        <w:t>7) Mám u jednotlivých předmětů, které se mi vygenerovaly ze systému STAG, vyplňovat i studentské hodnocení?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Ne, tyto údaje se nedoplňují.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Style w:val="Siln"/>
          <w:rFonts w:ascii="Inter" w:hAnsi="Inter"/>
          <w:color w:val="1E1E1E"/>
          <w:sz w:val="23"/>
          <w:szCs w:val="23"/>
        </w:rPr>
        <w:t>8) Mohu si v HAP uplatnit vedenou práci SVOČ?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Ano, v kategorii „Vedené práce SVOČ“. Nelze však uplatnit účast studentů DSP., </w:t>
      </w:r>
      <w:r>
        <w:rPr>
          <w:rFonts w:ascii="Inter" w:hAnsi="Inter"/>
          <w:strike/>
          <w:color w:val="1E1E1E"/>
          <w:sz w:val="23"/>
          <w:szCs w:val="23"/>
        </w:rPr>
        <w:t>ale pouze v případě, že je vedená práce SVOČ odlišná od vedené BP/DP studenta.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9) </w:t>
      </w:r>
      <w:r>
        <w:rPr>
          <w:rStyle w:val="Siln"/>
          <w:rFonts w:ascii="Inter" w:hAnsi="Inter"/>
          <w:color w:val="1E1E1E"/>
          <w:sz w:val="23"/>
          <w:szCs w:val="23"/>
        </w:rPr>
        <w:t>Mohu si vykázat oponentský posudek na bakalářskou či diplomovou práci?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Ano, lze vykázat v kategorii „Oponentské posudky na BP a DP“, ale pouze v případě, že se jedná o skutečné oponentské posudky (ne posudky vedoucího), tj. posudky pro jiné školy, které nebyly placeny.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30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10)</w:t>
      </w:r>
      <w:r>
        <w:rPr>
          <w:rStyle w:val="Siln"/>
          <w:rFonts w:ascii="Inter" w:hAnsi="Inter"/>
          <w:color w:val="1E1E1E"/>
          <w:sz w:val="23"/>
          <w:szCs w:val="23"/>
        </w:rPr>
        <w:t> Mohu si vykázat skripta, která vznikla v rámci OP VVV?</w:t>
      </w:r>
    </w:p>
    <w:p w:rsidR="00C576A5" w:rsidRDefault="00C576A5" w:rsidP="00C576A5">
      <w:pPr>
        <w:pStyle w:val="Normlnweb"/>
        <w:shd w:val="clear" w:color="auto" w:fill="FFFFFF"/>
        <w:spacing w:before="300" w:beforeAutospacing="0" w:after="0" w:afterAutospacing="0"/>
        <w:rPr>
          <w:rFonts w:ascii="Inter" w:hAnsi="Inter"/>
          <w:color w:val="1E1E1E"/>
          <w:sz w:val="23"/>
          <w:szCs w:val="23"/>
        </w:rPr>
      </w:pPr>
      <w:r>
        <w:rPr>
          <w:rFonts w:ascii="Inter" w:hAnsi="Inter"/>
          <w:color w:val="1E1E1E"/>
          <w:sz w:val="23"/>
          <w:szCs w:val="23"/>
        </w:rPr>
        <w:t>Ano, ale pouze v případě, že prošly řádným recenzním řízením, bylo jim přiděleno ISBN, a jdou evidována v systému OBD.</w:t>
      </w:r>
    </w:p>
    <w:p w:rsidR="00D179B8" w:rsidRDefault="00D179B8"/>
    <w:sectPr w:rsidR="00D1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A5"/>
    <w:rsid w:val="00C576A5"/>
    <w:rsid w:val="00D1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C01F"/>
  <w15:chartTrackingRefBased/>
  <w15:docId w15:val="{6F159D01-9530-4E66-8FC1-614ADF55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76A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76A5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57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2.safelinks.protection.outlook.com/?url=https%3A%2F%2Fold.ef.jcu.cz%2Fveda-a-vyzkum%2Fnastenka%2FNvodnazjitnpotucitaczadanrok2019bezautocitac1.pdf&amp;data=04%7C01%7Cmikitr00%40ef.jcu.cz%7Ccf4c229481624c2fad0a08da1bd82833%7Cc35f5da49a0344e68bf992833634f6a7%7C0%7C0%7C637852912439659555%7CUnknown%7CTWFpbGZsb3d8eyJWIjoiMC4wLjAwMDAiLCJQIjoiV2luMzIiLCJBTiI6Ik1haWwiLCJXVCI6Mn0%3D%7C3000&amp;sdata=uxoCkg6cgFuBcY%2Be3RxzqAP2GzmBOURrt6Gn0GYDqfY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Opatrná Eva Mgr.</dc:creator>
  <cp:keywords/>
  <dc:description/>
  <cp:lastModifiedBy>Opatrná Eva Mgr.</cp:lastModifiedBy>
  <cp:revision>1</cp:revision>
  <dcterms:created xsi:type="dcterms:W3CDTF">2023-09-14T05:15:00Z</dcterms:created>
  <dcterms:modified xsi:type="dcterms:W3CDTF">2023-09-14T05:16:00Z</dcterms:modified>
</cp:coreProperties>
</file>